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3C" w:rsidRPr="000801E7" w:rsidRDefault="00E4163C" w:rsidP="00937BEB">
      <w:pPr>
        <w:pStyle w:val="PlainText"/>
        <w:jc w:val="center"/>
        <w:rPr>
          <w:rFonts w:ascii="Verdana" w:hAnsi="Verdana" w:cs="Courier New"/>
          <w:b/>
          <w:sz w:val="52"/>
          <w:szCs w:val="52"/>
        </w:rPr>
      </w:pPr>
      <w:r w:rsidRPr="000801E7">
        <w:rPr>
          <w:rFonts w:ascii="Verdana" w:hAnsi="Verdana" w:cs="Courier New"/>
          <w:b/>
          <w:sz w:val="52"/>
          <w:szCs w:val="52"/>
        </w:rPr>
        <w:t>International Day of Solidarity with the Palestinian People</w:t>
      </w:r>
    </w:p>
    <w:p w:rsidR="00984C56" w:rsidRPr="00D032CE" w:rsidRDefault="00CC46EA" w:rsidP="00CC46EA">
      <w:pPr>
        <w:pStyle w:val="NormalWeb"/>
        <w:rPr>
          <w:rFonts w:ascii="Verdana" w:hAnsi="Verdana" w:cs="Courier New"/>
          <w:b/>
          <w:sz w:val="32"/>
          <w:szCs w:val="32"/>
        </w:rPr>
      </w:pPr>
      <w:r w:rsidRPr="00D032CE">
        <w:rPr>
          <w:rFonts w:ascii="Verdana" w:hAnsi="Verdana" w:cs="Courier New"/>
          <w:b/>
          <w:sz w:val="32"/>
          <w:szCs w:val="32"/>
        </w:rPr>
        <w:t>Cindy and Craig Corrie, the parents of the late Rachel Corrie, the American student who was brutally killed by an Israeli military bulldozer, will be speaking in Vancouver on November 29</w:t>
      </w:r>
      <w:r w:rsidRPr="00D032CE">
        <w:rPr>
          <w:rFonts w:ascii="Verdana" w:hAnsi="Verdana" w:cs="Courier New"/>
          <w:b/>
          <w:sz w:val="32"/>
          <w:szCs w:val="32"/>
          <w:vertAlign w:val="superscript"/>
        </w:rPr>
        <w:t>th</w:t>
      </w:r>
      <w:r w:rsidRPr="00D032CE">
        <w:rPr>
          <w:rFonts w:ascii="Verdana" w:hAnsi="Verdana" w:cs="Courier New"/>
          <w:b/>
          <w:sz w:val="32"/>
          <w:szCs w:val="32"/>
        </w:rPr>
        <w:t>. The Corries will update us on their lawsuit against the Israeli government.</w:t>
      </w:r>
      <w:r w:rsidR="00D032CE" w:rsidRPr="00D032CE">
        <w:rPr>
          <w:rFonts w:ascii="Verdana" w:hAnsi="Verdana" w:cs="Courier New"/>
          <w:b/>
          <w:sz w:val="32"/>
          <w:szCs w:val="32"/>
        </w:rPr>
        <w:br/>
      </w:r>
      <w:proofErr w:type="gramStart"/>
      <w:r w:rsidR="00984C56" w:rsidRPr="00D032CE">
        <w:rPr>
          <w:rFonts w:ascii="Verdana" w:hAnsi="Verdana" w:cs="Courier New"/>
          <w:b/>
          <w:sz w:val="32"/>
          <w:szCs w:val="32"/>
        </w:rPr>
        <w:t xml:space="preserve">Special musical guest David </w:t>
      </w:r>
      <w:proofErr w:type="spellStart"/>
      <w:r w:rsidR="00984C56" w:rsidRPr="00D032CE">
        <w:rPr>
          <w:rFonts w:ascii="Verdana" w:hAnsi="Verdana" w:cs="Courier New"/>
          <w:b/>
          <w:sz w:val="32"/>
          <w:szCs w:val="32"/>
        </w:rPr>
        <w:t>Rovics</w:t>
      </w:r>
      <w:proofErr w:type="spellEnd"/>
      <w:r w:rsidR="00984C56" w:rsidRPr="00D032CE">
        <w:rPr>
          <w:rFonts w:ascii="Verdana" w:hAnsi="Verdana" w:cs="Courier New"/>
          <w:b/>
          <w:sz w:val="32"/>
          <w:szCs w:val="32"/>
        </w:rPr>
        <w:t>.</w:t>
      </w:r>
      <w:proofErr w:type="gramEnd"/>
    </w:p>
    <w:p w:rsidR="00E4163C" w:rsidRPr="00A76DCA" w:rsidRDefault="00276DC7" w:rsidP="000A191F">
      <w:pPr>
        <w:pStyle w:val="PlainText"/>
        <w:rPr>
          <w:rFonts w:ascii="Verdana" w:hAnsi="Verdana" w:cs="Courier New"/>
        </w:rPr>
      </w:pPr>
      <w:r w:rsidRPr="00A76DCA">
        <w:rPr>
          <w:rFonts w:ascii="Verdana" w:hAnsi="Verdana" w:cs="Courier New"/>
          <w:noProof/>
          <w:lang w:eastAsia="en-CA"/>
        </w:rPr>
        <w:drawing>
          <wp:inline distT="0" distB="0" distL="0" distR="0">
            <wp:extent cx="5713730" cy="4001135"/>
            <wp:effectExtent l="19050" t="19050" r="20320" b="18415"/>
            <wp:docPr id="1" name="Picture 1" descr="C:\Users\hkawas\Pictures\My Scans\rachel's verdi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kawas\Pictures\My Scans\rachel's verdict.png"/>
                    <pic:cNvPicPr>
                      <a:picLocks noChangeAspect="1" noChangeArrowheads="1"/>
                    </pic:cNvPicPr>
                  </pic:nvPicPr>
                  <pic:blipFill>
                    <a:blip r:embed="rId4" cstate="print"/>
                    <a:srcRect/>
                    <a:stretch>
                      <a:fillRect/>
                    </a:stretch>
                  </pic:blipFill>
                  <pic:spPr bwMode="auto">
                    <a:xfrm>
                      <a:off x="0" y="0"/>
                      <a:ext cx="5713730" cy="4001135"/>
                    </a:xfrm>
                    <a:prstGeom prst="rect">
                      <a:avLst/>
                    </a:prstGeom>
                    <a:noFill/>
                    <a:ln w="19050">
                      <a:solidFill>
                        <a:schemeClr val="tx1"/>
                      </a:solidFill>
                      <a:miter lim="800000"/>
                      <a:headEnd/>
                      <a:tailEnd/>
                    </a:ln>
                  </pic:spPr>
                </pic:pic>
              </a:graphicData>
            </a:graphic>
          </wp:inline>
        </w:drawing>
      </w:r>
    </w:p>
    <w:p w:rsidR="00F93E88" w:rsidRPr="00A76DCA" w:rsidRDefault="00F93E88" w:rsidP="000A191F">
      <w:pPr>
        <w:pStyle w:val="PlainText"/>
        <w:rPr>
          <w:rFonts w:ascii="Verdana" w:hAnsi="Verdana" w:cs="Courier New"/>
        </w:rPr>
      </w:pPr>
    </w:p>
    <w:p w:rsidR="00E4163C" w:rsidRPr="00D032CE" w:rsidRDefault="00E4163C" w:rsidP="000A191F">
      <w:pPr>
        <w:pStyle w:val="PlainText"/>
        <w:rPr>
          <w:rFonts w:ascii="Verdana" w:hAnsi="Verdana" w:cs="Courier New"/>
          <w:b/>
          <w:sz w:val="28"/>
          <w:szCs w:val="28"/>
        </w:rPr>
      </w:pPr>
      <w:r w:rsidRPr="00D032CE">
        <w:rPr>
          <w:rFonts w:ascii="Verdana" w:hAnsi="Verdana" w:cs="Courier New"/>
          <w:b/>
          <w:sz w:val="28"/>
          <w:szCs w:val="28"/>
        </w:rPr>
        <w:t>7PM Thursday, November 29th, 2012</w:t>
      </w:r>
    </w:p>
    <w:p w:rsidR="00D96F59" w:rsidRPr="00D032CE" w:rsidRDefault="00F93E88" w:rsidP="000A191F">
      <w:pPr>
        <w:pStyle w:val="PlainText"/>
        <w:rPr>
          <w:rFonts w:ascii="Verdana" w:hAnsi="Verdana" w:cs="Courier New"/>
          <w:b/>
          <w:sz w:val="28"/>
          <w:szCs w:val="28"/>
        </w:rPr>
      </w:pPr>
      <w:r w:rsidRPr="00D032CE">
        <w:rPr>
          <w:rFonts w:ascii="Verdana" w:hAnsi="Verdana" w:cs="Courier New"/>
          <w:b/>
          <w:sz w:val="28"/>
          <w:szCs w:val="28"/>
        </w:rPr>
        <w:t>Doors open 6:30</w:t>
      </w:r>
      <w:r w:rsidR="00D96F59" w:rsidRPr="00D032CE">
        <w:rPr>
          <w:rFonts w:ascii="Verdana" w:hAnsi="Verdana" w:cs="Courier New"/>
          <w:b/>
          <w:sz w:val="28"/>
          <w:szCs w:val="28"/>
        </w:rPr>
        <w:t xml:space="preserve"> pm</w:t>
      </w:r>
    </w:p>
    <w:p w:rsidR="00E4163C" w:rsidRPr="00D032CE" w:rsidRDefault="00984C56" w:rsidP="000A191F">
      <w:pPr>
        <w:pStyle w:val="PlainText"/>
        <w:rPr>
          <w:rFonts w:ascii="Verdana" w:hAnsi="Verdana" w:cs="Courier New"/>
          <w:b/>
          <w:sz w:val="28"/>
          <w:szCs w:val="28"/>
        </w:rPr>
      </w:pPr>
      <w:r w:rsidRPr="00D032CE">
        <w:rPr>
          <w:rFonts w:ascii="Verdana" w:hAnsi="Verdana" w:cs="Courier New"/>
          <w:b/>
          <w:sz w:val="28"/>
          <w:szCs w:val="28"/>
        </w:rPr>
        <w:t xml:space="preserve">SFU Downtown </w:t>
      </w:r>
      <w:r w:rsidR="00E4163C" w:rsidRPr="00D032CE">
        <w:rPr>
          <w:rFonts w:ascii="Verdana" w:hAnsi="Verdana" w:cs="Courier New"/>
          <w:b/>
          <w:sz w:val="28"/>
          <w:szCs w:val="28"/>
        </w:rPr>
        <w:t>Harbour Centre</w:t>
      </w:r>
      <w:r w:rsidRPr="00D032CE">
        <w:rPr>
          <w:rFonts w:ascii="Verdana" w:hAnsi="Verdana" w:cs="Courier New"/>
          <w:b/>
          <w:sz w:val="28"/>
          <w:szCs w:val="28"/>
        </w:rPr>
        <w:t>,</w:t>
      </w:r>
      <w:r w:rsidR="00F93B80" w:rsidRPr="00D032CE">
        <w:rPr>
          <w:rFonts w:ascii="Verdana" w:hAnsi="Verdana" w:cs="Courier New"/>
          <w:b/>
          <w:sz w:val="28"/>
          <w:szCs w:val="28"/>
        </w:rPr>
        <w:t xml:space="preserve"> </w:t>
      </w:r>
      <w:r w:rsidR="00E4163C" w:rsidRPr="00D032CE">
        <w:rPr>
          <w:rFonts w:ascii="Verdana" w:hAnsi="Verdana" w:cs="Courier New"/>
          <w:b/>
          <w:sz w:val="28"/>
          <w:szCs w:val="28"/>
        </w:rPr>
        <w:t>Fletcher Challenge Theatre, 515 W. Hastings, Vancouver</w:t>
      </w:r>
    </w:p>
    <w:p w:rsidR="000801E7" w:rsidRPr="00D032CE" w:rsidRDefault="000801E7" w:rsidP="000A191F">
      <w:pPr>
        <w:pStyle w:val="PlainText"/>
        <w:rPr>
          <w:rFonts w:ascii="Verdana" w:hAnsi="Verdana" w:cs="Courier New"/>
          <w:b/>
          <w:sz w:val="24"/>
          <w:szCs w:val="24"/>
        </w:rPr>
      </w:pPr>
    </w:p>
    <w:p w:rsidR="00E4163C" w:rsidRPr="00D032CE" w:rsidRDefault="00E4163C" w:rsidP="000A191F">
      <w:pPr>
        <w:pStyle w:val="PlainText"/>
        <w:rPr>
          <w:rFonts w:ascii="Verdana" w:hAnsi="Verdana" w:cs="Courier New"/>
          <w:b/>
          <w:sz w:val="24"/>
          <w:szCs w:val="24"/>
        </w:rPr>
      </w:pPr>
      <w:r w:rsidRPr="00D032CE">
        <w:rPr>
          <w:rFonts w:ascii="Verdana" w:hAnsi="Verdana" w:cs="Courier New"/>
          <w:b/>
          <w:sz w:val="24"/>
          <w:szCs w:val="24"/>
        </w:rPr>
        <w:t xml:space="preserve">Admission by donation ($10 suggested) • All proceeds to The Rachel Corrie Foundation </w:t>
      </w:r>
    </w:p>
    <w:p w:rsidR="00937BEB" w:rsidRPr="00D032CE" w:rsidRDefault="00E4163C" w:rsidP="000A191F">
      <w:pPr>
        <w:pStyle w:val="PlainText"/>
        <w:rPr>
          <w:rFonts w:ascii="Verdana" w:hAnsi="Verdana" w:cs="Courier New"/>
          <w:b/>
          <w:sz w:val="22"/>
          <w:szCs w:val="22"/>
        </w:rPr>
      </w:pPr>
      <w:r w:rsidRPr="00D032CE">
        <w:rPr>
          <w:rFonts w:ascii="Verdana" w:hAnsi="Verdana" w:cs="Courier New"/>
          <w:b/>
          <w:sz w:val="22"/>
          <w:szCs w:val="22"/>
        </w:rPr>
        <w:t xml:space="preserve">Info at </w:t>
      </w:r>
      <w:hyperlink r:id="rId5" w:history="1">
        <w:r w:rsidR="00937BEB" w:rsidRPr="00D032CE">
          <w:rPr>
            <w:rStyle w:val="Hyperlink"/>
            <w:rFonts w:ascii="Verdana" w:hAnsi="Verdana" w:cs="Courier New"/>
            <w:b/>
            <w:sz w:val="22"/>
            <w:szCs w:val="22"/>
          </w:rPr>
          <w:t>http://www.cpavancouver.org/</w:t>
        </w:r>
      </w:hyperlink>
      <w:r w:rsidR="00937BEB" w:rsidRPr="00D032CE">
        <w:rPr>
          <w:rFonts w:ascii="Verdana" w:hAnsi="Verdana" w:cs="Courier New"/>
          <w:b/>
          <w:sz w:val="22"/>
          <w:szCs w:val="22"/>
        </w:rPr>
        <w:t xml:space="preserve"> </w:t>
      </w:r>
      <w:r w:rsidRPr="00D032CE">
        <w:rPr>
          <w:rFonts w:ascii="Verdana" w:hAnsi="Verdana" w:cs="Courier New"/>
          <w:b/>
          <w:sz w:val="22"/>
          <w:szCs w:val="22"/>
        </w:rPr>
        <w:t xml:space="preserve">or email </w:t>
      </w:r>
      <w:hyperlink r:id="rId6" w:history="1">
        <w:r w:rsidR="00937BEB" w:rsidRPr="00D032CE">
          <w:rPr>
            <w:rStyle w:val="Hyperlink"/>
            <w:rFonts w:ascii="Verdana" w:hAnsi="Verdana" w:cs="Courier New"/>
            <w:b/>
            <w:sz w:val="22"/>
            <w:szCs w:val="22"/>
          </w:rPr>
          <w:t>info@cpavancouver.org</w:t>
        </w:r>
      </w:hyperlink>
      <w:r w:rsidR="00AF3EE0" w:rsidRPr="00D032CE">
        <w:rPr>
          <w:rFonts w:ascii="Verdana" w:hAnsi="Verdana" w:cs="Courier New"/>
          <w:b/>
          <w:sz w:val="22"/>
          <w:szCs w:val="22"/>
        </w:rPr>
        <w:t xml:space="preserve"> </w:t>
      </w:r>
    </w:p>
    <w:sectPr w:rsidR="00937BEB" w:rsidRPr="00D032CE" w:rsidSect="00DB7038">
      <w:pgSz w:w="12474" w:h="19562" w:code="258"/>
      <w:pgMar w:top="1440" w:right="1707" w:bottom="210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drawingGridHorizontalSpacing w:val="110"/>
  <w:displayHorizontalDrawingGridEvery w:val="2"/>
  <w:characterSpacingControl w:val="doNotCompress"/>
  <w:compat/>
  <w:rsids>
    <w:rsidRoot w:val="00F618D9"/>
    <w:rsid w:val="0004184B"/>
    <w:rsid w:val="000801E7"/>
    <w:rsid w:val="001F2E57"/>
    <w:rsid w:val="00276DC7"/>
    <w:rsid w:val="003452DA"/>
    <w:rsid w:val="00383E1D"/>
    <w:rsid w:val="004D3CE8"/>
    <w:rsid w:val="0060682C"/>
    <w:rsid w:val="00675464"/>
    <w:rsid w:val="00681113"/>
    <w:rsid w:val="00802E22"/>
    <w:rsid w:val="008A534E"/>
    <w:rsid w:val="008C00B9"/>
    <w:rsid w:val="00937BEB"/>
    <w:rsid w:val="00964937"/>
    <w:rsid w:val="00984C56"/>
    <w:rsid w:val="00A7276A"/>
    <w:rsid w:val="00A76DCA"/>
    <w:rsid w:val="00A97BD6"/>
    <w:rsid w:val="00AF3EE0"/>
    <w:rsid w:val="00BA0CD9"/>
    <w:rsid w:val="00CC46EA"/>
    <w:rsid w:val="00D032CE"/>
    <w:rsid w:val="00D96F59"/>
    <w:rsid w:val="00DB7038"/>
    <w:rsid w:val="00E4163C"/>
    <w:rsid w:val="00EC32E7"/>
    <w:rsid w:val="00F15390"/>
    <w:rsid w:val="00F21544"/>
    <w:rsid w:val="00F618D9"/>
    <w:rsid w:val="00F755FD"/>
    <w:rsid w:val="00F93B80"/>
    <w:rsid w:val="00F93E8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A19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A191F"/>
    <w:rPr>
      <w:rFonts w:ascii="Consolas" w:hAnsi="Consolas"/>
      <w:sz w:val="21"/>
      <w:szCs w:val="21"/>
    </w:rPr>
  </w:style>
  <w:style w:type="paragraph" w:styleId="BalloonText">
    <w:name w:val="Balloon Text"/>
    <w:basedOn w:val="Normal"/>
    <w:link w:val="BalloonTextChar"/>
    <w:uiPriority w:val="99"/>
    <w:semiHidden/>
    <w:unhideWhenUsed/>
    <w:rsid w:val="0027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DC7"/>
    <w:rPr>
      <w:rFonts w:ascii="Tahoma" w:hAnsi="Tahoma" w:cs="Tahoma"/>
      <w:sz w:val="16"/>
      <w:szCs w:val="16"/>
    </w:rPr>
  </w:style>
  <w:style w:type="paragraph" w:styleId="NormalWeb">
    <w:name w:val="Normal (Web)"/>
    <w:basedOn w:val="Normal"/>
    <w:uiPriority w:val="99"/>
    <w:unhideWhenUsed/>
    <w:rsid w:val="00CC46E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C46EA"/>
    <w:rPr>
      <w:b/>
      <w:bCs/>
    </w:rPr>
  </w:style>
  <w:style w:type="character" w:styleId="Hyperlink">
    <w:name w:val="Hyperlink"/>
    <w:basedOn w:val="DefaultParagraphFont"/>
    <w:uiPriority w:val="99"/>
    <w:unhideWhenUsed/>
    <w:rsid w:val="00CC46EA"/>
    <w:rPr>
      <w:color w:val="0000FF"/>
      <w:u w:val="single"/>
    </w:rPr>
  </w:style>
</w:styles>
</file>

<file path=word/webSettings.xml><?xml version="1.0" encoding="utf-8"?>
<w:webSettings xmlns:r="http://schemas.openxmlformats.org/officeDocument/2006/relationships" xmlns:w="http://schemas.openxmlformats.org/wordprocessingml/2006/main">
  <w:divs>
    <w:div w:id="42697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pavancouver.org" TargetMode="External"/><Relationship Id="rId5" Type="http://schemas.openxmlformats.org/officeDocument/2006/relationships/hyperlink" Target="http://www.cpavancouver.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kawas</dc:creator>
  <cp:lastModifiedBy>hanna kawas</cp:lastModifiedBy>
  <cp:revision>17</cp:revision>
  <cp:lastPrinted>2012-11-03T20:08:00Z</cp:lastPrinted>
  <dcterms:created xsi:type="dcterms:W3CDTF">2012-10-29T17:30:00Z</dcterms:created>
  <dcterms:modified xsi:type="dcterms:W3CDTF">2012-11-03T20:08:00Z</dcterms:modified>
</cp:coreProperties>
</file>